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75" w:rsidRDefault="00C64CAB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PRZEDMIOTOWY SYSTEM OCENIANIA</w:t>
      </w:r>
    </w:p>
    <w:p w:rsidR="00164875" w:rsidRDefault="00C64CAB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Z BIOLOGII</w:t>
      </w:r>
    </w:p>
    <w:p w:rsidR="00164875" w:rsidRDefault="00164875">
      <w:pPr>
        <w:pStyle w:val="Standard"/>
        <w:jc w:val="center"/>
        <w:rPr>
          <w:color w:val="000000"/>
          <w:sz w:val="32"/>
          <w:szCs w:val="32"/>
        </w:rPr>
      </w:pPr>
    </w:p>
    <w:p w:rsidR="00164875" w:rsidRDefault="00164875">
      <w:pPr>
        <w:pStyle w:val="Standard"/>
        <w:ind w:left="1134" w:hanging="360"/>
        <w:rPr>
          <w:color w:val="000000"/>
          <w:sz w:val="28"/>
          <w:szCs w:val="28"/>
        </w:rPr>
      </w:pPr>
    </w:p>
    <w:p w:rsidR="00164875" w:rsidRDefault="00C64CAB">
      <w:pPr>
        <w:pStyle w:val="Standard"/>
        <w:tabs>
          <w:tab w:val="left" w:pos="315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Przedmiotowy System Oceniania z biologii (PSO) jest zgodny ze Szkolnym Systemem Oceniania obowiązującym w Szkole Podstawowej im. Stanisławy </w:t>
      </w:r>
      <w:r>
        <w:rPr>
          <w:color w:val="000000"/>
        </w:rPr>
        <w:t>Grelli we Wrocance.</w:t>
      </w:r>
    </w:p>
    <w:p w:rsidR="00164875" w:rsidRDefault="00164875">
      <w:pPr>
        <w:pStyle w:val="Standard"/>
        <w:jc w:val="both"/>
        <w:rPr>
          <w:color w:val="000000"/>
        </w:rPr>
      </w:pPr>
    </w:p>
    <w:p w:rsidR="00164875" w:rsidRDefault="00C64CAB">
      <w:pPr>
        <w:pStyle w:val="Standard"/>
        <w:tabs>
          <w:tab w:val="left" w:pos="330"/>
        </w:tabs>
      </w:pPr>
      <w:r>
        <w:rPr>
          <w:color w:val="000000"/>
        </w:rPr>
        <w:tab/>
        <w:t xml:space="preserve">Nauczanie biologii w szkole podstawowej  realizowane jest w oparciu o „Program nauczania biologii w klasach 5 – 8 szkoły podstawowej – </w:t>
      </w:r>
      <w:r>
        <w:rPr>
          <w:i/>
          <w:iCs/>
          <w:color w:val="000000"/>
        </w:rPr>
        <w:t>Puls życia</w:t>
      </w:r>
      <w:r>
        <w:rPr>
          <w:color w:val="000000"/>
        </w:rPr>
        <w:t>" wydawnictwa Nowa Era. Program został opracowany zgodnie z nową podstawą programową. Aut</w:t>
      </w:r>
      <w:r>
        <w:rPr>
          <w:color w:val="000000"/>
        </w:rPr>
        <w:t>orką programu jest Anna Zdziennicka.</w:t>
      </w:r>
    </w:p>
    <w:p w:rsidR="00164875" w:rsidRDefault="00C64CAB">
      <w:pPr>
        <w:pStyle w:val="Standard"/>
        <w:tabs>
          <w:tab w:val="left" w:pos="330"/>
        </w:tabs>
      </w:pPr>
      <w:r>
        <w:rPr>
          <w:color w:val="000000"/>
        </w:rPr>
        <w:tab/>
        <w:t>Załącznikiem do PSO są wymagania szczegółowe na poszczególne oceny z każdej jednostki lekcyjnej.</w:t>
      </w:r>
    </w:p>
    <w:p w:rsidR="00164875" w:rsidRDefault="00164875">
      <w:pPr>
        <w:pStyle w:val="Standard"/>
        <w:tabs>
          <w:tab w:val="left" w:pos="330"/>
        </w:tabs>
        <w:rPr>
          <w:color w:val="008000"/>
        </w:rPr>
      </w:pPr>
    </w:p>
    <w:p w:rsidR="00164875" w:rsidRDefault="00C64CAB">
      <w:pPr>
        <w:pStyle w:val="Standard"/>
        <w:tabs>
          <w:tab w:val="left" w:pos="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 CELE OGÓLNE OCENIANIA</w:t>
      </w:r>
    </w:p>
    <w:p w:rsidR="00164875" w:rsidRDefault="00164875">
      <w:pPr>
        <w:pStyle w:val="Standard"/>
        <w:tabs>
          <w:tab w:val="left" w:pos="330"/>
        </w:tabs>
        <w:rPr>
          <w:b/>
          <w:color w:val="000000"/>
          <w:u w:val="single"/>
        </w:rPr>
      </w:pPr>
    </w:p>
    <w:p w:rsidR="00164875" w:rsidRDefault="00C64CAB">
      <w:pPr>
        <w:pStyle w:val="Standard"/>
        <w:tabs>
          <w:tab w:val="left" w:pos="150"/>
          <w:tab w:val="left" w:pos="330"/>
        </w:tabs>
        <w:ind w:hanging="294"/>
        <w:rPr>
          <w:color w:val="000000"/>
        </w:rPr>
      </w:pPr>
      <w:r>
        <w:rPr>
          <w:color w:val="000000"/>
        </w:rPr>
        <w:t xml:space="preserve">-  rozpoznawanie przez nauczyciela poziomu i postępów w opanowaniu przez ucznia wiadomości </w:t>
      </w:r>
      <w:r>
        <w:rPr>
          <w:color w:val="000000"/>
        </w:rPr>
        <w:tab/>
        <w:t xml:space="preserve"> o</w:t>
      </w:r>
      <w:r>
        <w:rPr>
          <w:color w:val="000000"/>
        </w:rPr>
        <w:t>raz umiejętności w stosunku do wymagań programowych,</w:t>
      </w:r>
    </w:p>
    <w:p w:rsidR="00164875" w:rsidRDefault="00C64CAB">
      <w:pPr>
        <w:pStyle w:val="Standard"/>
        <w:tabs>
          <w:tab w:val="left" w:pos="330"/>
        </w:tabs>
        <w:ind w:hanging="294"/>
        <w:rPr>
          <w:color w:val="000000"/>
        </w:rPr>
      </w:pPr>
      <w:r>
        <w:rPr>
          <w:color w:val="000000"/>
        </w:rPr>
        <w:t>-  informowanie ucznia   o poziomie jego osiągnięć edukacyjnych i postępach w tym zakresie,</w:t>
      </w:r>
    </w:p>
    <w:p w:rsidR="00164875" w:rsidRDefault="00C64CAB">
      <w:pPr>
        <w:pStyle w:val="Standard"/>
        <w:tabs>
          <w:tab w:val="left" w:pos="330"/>
        </w:tabs>
        <w:ind w:hanging="294"/>
        <w:rPr>
          <w:color w:val="000000"/>
        </w:rPr>
      </w:pPr>
      <w:r>
        <w:rPr>
          <w:color w:val="000000"/>
        </w:rPr>
        <w:t>-  motywowanie ucznia do dalszej pracy, pomoc uczniowi w samodzielnym kształceniu,</w:t>
      </w:r>
    </w:p>
    <w:p w:rsidR="00164875" w:rsidRDefault="00C64CAB">
      <w:pPr>
        <w:pStyle w:val="Standard"/>
        <w:tabs>
          <w:tab w:val="left" w:pos="180"/>
          <w:tab w:val="left" w:pos="330"/>
        </w:tabs>
        <w:ind w:hanging="294"/>
        <w:rPr>
          <w:color w:val="000000"/>
        </w:rPr>
      </w:pPr>
      <w:r>
        <w:rPr>
          <w:color w:val="000000"/>
        </w:rPr>
        <w:t>-  informowanie rodziców (o</w:t>
      </w:r>
      <w:r>
        <w:rPr>
          <w:color w:val="000000"/>
        </w:rPr>
        <w:t xml:space="preserve">piekunów prawnych) o postępach, trudnościach lub specjalnych    </w:t>
      </w:r>
      <w:r>
        <w:rPr>
          <w:color w:val="000000"/>
        </w:rPr>
        <w:tab/>
        <w:t xml:space="preserve">uzdolnieniach dziecka,  </w:t>
      </w:r>
    </w:p>
    <w:p w:rsidR="00164875" w:rsidRDefault="00C64CAB">
      <w:pPr>
        <w:pStyle w:val="Standard"/>
        <w:tabs>
          <w:tab w:val="left" w:pos="120"/>
          <w:tab w:val="left" w:pos="330"/>
        </w:tabs>
        <w:ind w:hanging="30"/>
        <w:rPr>
          <w:color w:val="000000"/>
        </w:rPr>
      </w:pPr>
      <w:r>
        <w:rPr>
          <w:color w:val="000000"/>
        </w:rPr>
        <w:t xml:space="preserve">- dostarczenie nauczycielowi informacji zwrotnej na temat efektywności jego nauczania,   </w:t>
      </w:r>
      <w:r>
        <w:rPr>
          <w:color w:val="000000"/>
        </w:rPr>
        <w:tab/>
        <w:t xml:space="preserve">  </w:t>
      </w:r>
      <w:r>
        <w:rPr>
          <w:color w:val="000000"/>
        </w:rPr>
        <w:tab/>
        <w:t>prawidłowości doboru metod i technik pracy z uczniem.</w:t>
      </w:r>
    </w:p>
    <w:p w:rsidR="00164875" w:rsidRDefault="00164875">
      <w:pPr>
        <w:pStyle w:val="Standard"/>
        <w:jc w:val="both"/>
        <w:rPr>
          <w:color w:val="008000"/>
        </w:rPr>
      </w:pPr>
    </w:p>
    <w:p w:rsidR="00164875" w:rsidRDefault="00C64CAB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  KRYTERIA OCEN</w:t>
      </w:r>
      <w:r>
        <w:rPr>
          <w:b/>
          <w:sz w:val="28"/>
          <w:szCs w:val="28"/>
        </w:rPr>
        <w:t xml:space="preserve"> Z BIOLOGII</w:t>
      </w:r>
    </w:p>
    <w:p w:rsidR="00164875" w:rsidRDefault="00164875">
      <w:pPr>
        <w:pStyle w:val="Standard"/>
        <w:jc w:val="both"/>
      </w:pPr>
    </w:p>
    <w:p w:rsidR="00164875" w:rsidRDefault="00C64CAB">
      <w:pPr>
        <w:pStyle w:val="Standard"/>
        <w:jc w:val="both"/>
        <w:rPr>
          <w:b/>
        </w:rPr>
      </w:pPr>
      <w:r>
        <w:rPr>
          <w:b/>
        </w:rPr>
        <w:t>6 – Ocena celująca (poziom wymagań wykraczający)</w:t>
      </w:r>
    </w:p>
    <w:p w:rsidR="00164875" w:rsidRDefault="00C64CAB">
      <w:pPr>
        <w:pStyle w:val="Standard"/>
        <w:jc w:val="both"/>
        <w:rPr>
          <w:b/>
        </w:rPr>
      </w:pPr>
      <w:r>
        <w:rPr>
          <w:b/>
        </w:rPr>
        <w:t xml:space="preserve">- </w:t>
      </w:r>
      <w:r>
        <w:t xml:space="preserve">uczeń uzyskał </w:t>
      </w:r>
      <w:r>
        <w:rPr>
          <w:u w:val="single"/>
        </w:rPr>
        <w:t>średnią 5,3 i  wyższą,</w:t>
      </w:r>
    </w:p>
    <w:p w:rsidR="00164875" w:rsidRDefault="00C64CAB">
      <w:pPr>
        <w:pStyle w:val="Standard"/>
        <w:shd w:val="clear" w:color="auto" w:fill="FFFFFF"/>
        <w:ind w:left="142" w:hanging="142"/>
      </w:pPr>
      <w:r>
        <w:rPr>
          <w:color w:val="000000"/>
        </w:rPr>
        <w:t xml:space="preserve">- w </w:t>
      </w:r>
      <w:r>
        <w:rPr>
          <w:color w:val="000000"/>
        </w:rPr>
        <w:t>wysokim stopniu opanował wiedzę i umiejętności z biologii,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sprawnie posługuje się zdobyta wiedzą w rozwiązywaniu zadań problemowych,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potrafi zastos</w:t>
      </w:r>
      <w:r>
        <w:rPr>
          <w:color w:val="000000"/>
        </w:rPr>
        <w:t>ować zdobytą wiedzę w sytuacjach nietypowych,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samodzielnie zdobywa i stosuje zdobyte informacje,</w:t>
      </w:r>
    </w:p>
    <w:p w:rsidR="00164875" w:rsidRDefault="00C64CAB">
      <w:pPr>
        <w:pStyle w:val="Standard"/>
        <w:shd w:val="clear" w:color="auto" w:fill="FFFFFF"/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osiąga sukcesy w olimpiadach i konkursach przedmiotowych,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wykazuje szczególne zainteresowanie przedmiotem.</w:t>
      </w:r>
    </w:p>
    <w:p w:rsidR="00164875" w:rsidRDefault="00164875">
      <w:pPr>
        <w:pStyle w:val="Standard"/>
        <w:shd w:val="clear" w:color="auto" w:fill="FFFFFF"/>
        <w:rPr>
          <w:color w:val="008000"/>
        </w:rPr>
      </w:pPr>
    </w:p>
    <w:p w:rsidR="00164875" w:rsidRDefault="00C64CAB">
      <w:pPr>
        <w:pStyle w:val="Standard"/>
        <w:jc w:val="both"/>
        <w:rPr>
          <w:b/>
        </w:rPr>
      </w:pPr>
      <w:r>
        <w:rPr>
          <w:b/>
        </w:rPr>
        <w:t>5 – Ocena bardzo dobra (poziom wymagań dopełn</w:t>
      </w:r>
      <w:r>
        <w:rPr>
          <w:b/>
        </w:rPr>
        <w:t>iających)</w:t>
      </w:r>
    </w:p>
    <w:p w:rsidR="00164875" w:rsidRDefault="00C64CAB">
      <w:pPr>
        <w:pStyle w:val="Standard"/>
        <w:jc w:val="both"/>
      </w:pPr>
      <w:r>
        <w:t xml:space="preserve">- uczeń uzyskał </w:t>
      </w:r>
      <w:r>
        <w:rPr>
          <w:u w:val="single"/>
        </w:rPr>
        <w:t>średnią od 4,5 do 5,29,</w:t>
      </w:r>
    </w:p>
    <w:p w:rsidR="00164875" w:rsidRDefault="00C64CAB">
      <w:pPr>
        <w:pStyle w:val="Standard"/>
        <w:shd w:val="clear" w:color="auto" w:fill="FFFFFF"/>
        <w:ind w:left="142" w:hanging="142"/>
        <w:rPr>
          <w:color w:val="000000"/>
        </w:rPr>
      </w:pPr>
      <w:r>
        <w:rPr>
          <w:color w:val="000000"/>
        </w:rPr>
        <w:t>- opanował pełny zakres wiedzy i umiejętności określony programem nauczania przedmiotu w danej klasie,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sprawnie posługuje się zdobytą wiedzą,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samodzielnie rozwiązuje zadania o znacznym stopniu trudności</w:t>
      </w:r>
      <w:r>
        <w:rPr>
          <w:color w:val="000000"/>
        </w:rPr>
        <w:t>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sprawnie posługuje się materiałem źródłowym,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swobodnie operuje faktami, dostrzega związki miedzy nimi i wyciąga wnioski.</w:t>
      </w:r>
    </w:p>
    <w:p w:rsidR="00164875" w:rsidRDefault="00164875">
      <w:pPr>
        <w:pStyle w:val="Standard"/>
        <w:shd w:val="clear" w:color="auto" w:fill="FFFFFF"/>
        <w:rPr>
          <w:color w:val="008000"/>
        </w:rPr>
      </w:pPr>
    </w:p>
    <w:p w:rsidR="00164875" w:rsidRDefault="00C64CAB">
      <w:pPr>
        <w:pStyle w:val="Standard"/>
        <w:jc w:val="both"/>
        <w:rPr>
          <w:b/>
        </w:rPr>
      </w:pPr>
      <w:r>
        <w:rPr>
          <w:b/>
        </w:rPr>
        <w:t>4 – Ocena dobra (poziom wymagań rozszerzających)</w:t>
      </w:r>
    </w:p>
    <w:p w:rsidR="00164875" w:rsidRDefault="00C64CAB">
      <w:pPr>
        <w:pStyle w:val="Standard"/>
        <w:jc w:val="both"/>
        <w:rPr>
          <w:b/>
        </w:rPr>
      </w:pPr>
      <w:r>
        <w:rPr>
          <w:b/>
        </w:rPr>
        <w:t xml:space="preserve">- </w:t>
      </w:r>
      <w:r>
        <w:t xml:space="preserve">uczeń uzyskał </w:t>
      </w:r>
      <w:r>
        <w:rPr>
          <w:u w:val="single"/>
        </w:rPr>
        <w:t>średnią od 3,5 do 4,49,</w:t>
      </w:r>
    </w:p>
    <w:p w:rsidR="00164875" w:rsidRDefault="00C64CAB">
      <w:pPr>
        <w:pStyle w:val="Standard"/>
        <w:shd w:val="clear" w:color="auto" w:fill="FFFFFF"/>
        <w:tabs>
          <w:tab w:val="left" w:pos="284"/>
        </w:tabs>
        <w:ind w:left="142" w:hanging="142"/>
        <w:rPr>
          <w:color w:val="000000"/>
        </w:rPr>
      </w:pPr>
      <w:r>
        <w:rPr>
          <w:color w:val="000000"/>
        </w:rPr>
        <w:t>- nie opanował w pełni wiadomości okreś</w:t>
      </w:r>
      <w:r>
        <w:rPr>
          <w:color w:val="000000"/>
        </w:rPr>
        <w:t>lonych programem nauczania przedmiotu w danej klasie,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rozwiązuje typowe zadania teoretyczne i praktyczne,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potrafi dokonać oceny i interpretacji typowych zjawisk, procesów,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 xml:space="preserve">- samodzielnie wykonuje typowe czynności praktyczne, ćwiczenia laboratoryjne, </w:t>
      </w:r>
      <w:r>
        <w:rPr>
          <w:color w:val="000000"/>
        </w:rPr>
        <w:t>itp.,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popełnia błędy drugorzędne, mało istotne,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umiejętnie posługuje się znanymi pojęciami w wypowiedziach ustnych i pisemnych.</w:t>
      </w:r>
    </w:p>
    <w:p w:rsidR="00164875" w:rsidRDefault="00164875">
      <w:pPr>
        <w:pStyle w:val="Standard"/>
        <w:jc w:val="both"/>
        <w:rPr>
          <w:b/>
        </w:rPr>
      </w:pPr>
    </w:p>
    <w:p w:rsidR="00164875" w:rsidRDefault="00C64CAB">
      <w:pPr>
        <w:pStyle w:val="Standard"/>
        <w:jc w:val="both"/>
        <w:rPr>
          <w:b/>
        </w:rPr>
      </w:pPr>
      <w:r>
        <w:rPr>
          <w:b/>
        </w:rPr>
        <w:t>3 – Ocena dostateczna (poziom wymagań podstawowych)</w:t>
      </w:r>
    </w:p>
    <w:p w:rsidR="00164875" w:rsidRDefault="00C64CAB">
      <w:pPr>
        <w:pStyle w:val="Standard"/>
        <w:jc w:val="both"/>
        <w:rPr>
          <w:b/>
        </w:rPr>
      </w:pPr>
      <w:r>
        <w:rPr>
          <w:b/>
        </w:rPr>
        <w:t xml:space="preserve">- </w:t>
      </w:r>
      <w:r>
        <w:t xml:space="preserve">uczeń uzyskał </w:t>
      </w:r>
      <w:r>
        <w:rPr>
          <w:u w:val="single"/>
        </w:rPr>
        <w:t>średnią od 2,5 do 3,49,</w:t>
      </w:r>
    </w:p>
    <w:p w:rsidR="00164875" w:rsidRDefault="00C64CAB">
      <w:pPr>
        <w:pStyle w:val="Standard"/>
        <w:shd w:val="clear" w:color="auto" w:fill="FFFFFF"/>
        <w:ind w:left="142" w:hanging="142"/>
        <w:rPr>
          <w:color w:val="000000"/>
        </w:rPr>
      </w:pPr>
      <w:r>
        <w:rPr>
          <w:color w:val="000000"/>
        </w:rPr>
        <w:t>- opanował wiadomości i umiejęt</w:t>
      </w:r>
      <w:r>
        <w:rPr>
          <w:color w:val="000000"/>
        </w:rPr>
        <w:t>ności określone programem nauczania przedmiotu w danej klasie na poziomie podstawy programowej,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rozwiązuje typowe zadania teoretyczne i praktyczne o średnim poziomie trudności,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zdobyte wiadomości potrafi wykorzystać w działaniu praktycznym,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 xml:space="preserve">- rozumie </w:t>
      </w:r>
      <w:r>
        <w:rPr>
          <w:color w:val="000000"/>
        </w:rPr>
        <w:t>podstawowe zasady, zjawiska, fakty w ramach danego przedmiotu,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popełnia błędy merytoryczne w obrębie treści programowych przedmiotu,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nie zawsze w sposób jasny, komunikatywny potrafi wykazać się zdobytą wiedzą.</w:t>
      </w:r>
    </w:p>
    <w:p w:rsidR="00164875" w:rsidRDefault="00164875">
      <w:pPr>
        <w:pStyle w:val="Standard"/>
        <w:shd w:val="clear" w:color="auto" w:fill="FFFFFF"/>
        <w:rPr>
          <w:color w:val="008000"/>
        </w:rPr>
      </w:pPr>
    </w:p>
    <w:p w:rsidR="00164875" w:rsidRDefault="00C64CAB">
      <w:pPr>
        <w:pStyle w:val="Standard"/>
        <w:jc w:val="both"/>
        <w:rPr>
          <w:b/>
        </w:rPr>
      </w:pPr>
      <w:r>
        <w:rPr>
          <w:b/>
        </w:rPr>
        <w:t>2 – Ocena dopuszczająca (poziom wymagań k</w:t>
      </w:r>
      <w:r>
        <w:rPr>
          <w:b/>
        </w:rPr>
        <w:t>oniecznych)</w:t>
      </w:r>
    </w:p>
    <w:p w:rsidR="00164875" w:rsidRDefault="00C64CAB">
      <w:pPr>
        <w:pStyle w:val="Standard"/>
        <w:jc w:val="both"/>
        <w:rPr>
          <w:b/>
        </w:rPr>
      </w:pPr>
      <w:r>
        <w:rPr>
          <w:b/>
        </w:rPr>
        <w:t xml:space="preserve">- </w:t>
      </w:r>
      <w:r>
        <w:t xml:space="preserve">uczeń uzyskał </w:t>
      </w:r>
      <w:r>
        <w:rPr>
          <w:u w:val="single"/>
        </w:rPr>
        <w:t>średnią od 1,5 do 2,49,</w:t>
      </w:r>
    </w:p>
    <w:p w:rsidR="00164875" w:rsidRDefault="00C64CAB">
      <w:pPr>
        <w:pStyle w:val="Standard"/>
        <w:shd w:val="clear" w:color="auto" w:fill="FFFFFF"/>
        <w:ind w:left="142" w:hanging="142"/>
        <w:rPr>
          <w:color w:val="000000"/>
        </w:rPr>
      </w:pPr>
      <w:r>
        <w:rPr>
          <w:color w:val="000000"/>
        </w:rPr>
        <w:t>- wykazuje braki w opanowaniu wiadomości i umiejętności na poziomie podstawy programowej danego przedmiotu,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rozwiązuje typowe zadania o niewielkim stopniu trudności,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popełnia często błędy merytoryczne</w:t>
      </w:r>
      <w:r>
        <w:rPr>
          <w:color w:val="000000"/>
        </w:rPr>
        <w:t>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nieporadnie posługuje się językiem,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często wymaga pomocy ze strony nauczyciela,</w:t>
      </w:r>
    </w:p>
    <w:p w:rsidR="00164875" w:rsidRDefault="00C64CA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potrafi zapamiętać niezbędne wiadomości umożliwiające kontynuację nauki.</w:t>
      </w:r>
    </w:p>
    <w:p w:rsidR="00164875" w:rsidRDefault="00164875">
      <w:pPr>
        <w:pStyle w:val="Standard"/>
        <w:shd w:val="clear" w:color="auto" w:fill="FFFFFF"/>
        <w:rPr>
          <w:color w:val="008000"/>
        </w:rPr>
      </w:pPr>
    </w:p>
    <w:p w:rsidR="00164875" w:rsidRDefault="00C64CAB">
      <w:pPr>
        <w:pStyle w:val="Standard"/>
        <w:jc w:val="both"/>
        <w:rPr>
          <w:b/>
        </w:rPr>
      </w:pPr>
      <w:r>
        <w:rPr>
          <w:b/>
        </w:rPr>
        <w:t>1 – Ocena niedostateczna</w:t>
      </w:r>
    </w:p>
    <w:p w:rsidR="00164875" w:rsidRDefault="00C64CAB">
      <w:pPr>
        <w:pStyle w:val="Standard"/>
        <w:jc w:val="both"/>
        <w:rPr>
          <w:b/>
        </w:rPr>
      </w:pPr>
      <w:r>
        <w:rPr>
          <w:b/>
        </w:rPr>
        <w:t xml:space="preserve">- </w:t>
      </w:r>
      <w:r>
        <w:t xml:space="preserve">uczeń uzyskał  </w:t>
      </w:r>
      <w:r>
        <w:rPr>
          <w:u w:val="single"/>
        </w:rPr>
        <w:t>średnią niższą niż 1,5,</w:t>
      </w:r>
    </w:p>
    <w:p w:rsidR="00164875" w:rsidRDefault="00C64CAB">
      <w:pPr>
        <w:pStyle w:val="Standard"/>
        <w:rPr>
          <w:color w:val="000000"/>
        </w:rPr>
      </w:pPr>
      <w:r>
        <w:rPr>
          <w:color w:val="000000"/>
        </w:rPr>
        <w:t xml:space="preserve">- nie spełnia kryteriów </w:t>
      </w:r>
      <w:r>
        <w:rPr>
          <w:color w:val="000000"/>
        </w:rPr>
        <w:t>określonych jak na stopień dopuszczający,</w:t>
      </w:r>
    </w:p>
    <w:p w:rsidR="00164875" w:rsidRDefault="00C64CAB">
      <w:pPr>
        <w:pStyle w:val="Standard"/>
        <w:spacing w:line="23" w:lineRule="atLeast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- wykazuje brak zaangażowania w jakąkolwiek działalność w procesie dydaktycznym,</w:t>
      </w:r>
    </w:p>
    <w:p w:rsidR="00164875" w:rsidRDefault="00C64CAB">
      <w:pPr>
        <w:pStyle w:val="Standard"/>
        <w:rPr>
          <w:color w:val="000000"/>
        </w:rPr>
      </w:pPr>
      <w:r>
        <w:rPr>
          <w:color w:val="000000"/>
        </w:rPr>
        <w:t>- jego braki w wiadomościach i umiejętnościach uniemożliwiają dalsze kontynuowanie nauki z danego przedmiotu.</w:t>
      </w:r>
    </w:p>
    <w:p w:rsidR="00164875" w:rsidRDefault="00164875">
      <w:pPr>
        <w:pStyle w:val="Standard"/>
        <w:jc w:val="both"/>
        <w:rPr>
          <w:color w:val="000000"/>
          <w:sz w:val="12"/>
          <w:szCs w:val="12"/>
        </w:rPr>
      </w:pPr>
    </w:p>
    <w:p w:rsidR="00164875" w:rsidRDefault="00164875">
      <w:pPr>
        <w:pStyle w:val="Standard"/>
        <w:jc w:val="both"/>
        <w:rPr>
          <w:color w:val="000000"/>
        </w:rPr>
      </w:pPr>
    </w:p>
    <w:p w:rsidR="00164875" w:rsidRDefault="00C64CAB">
      <w:pPr>
        <w:pStyle w:val="Standard"/>
        <w:shd w:val="clear" w:color="auto" w:fill="FFFFFF"/>
        <w:tabs>
          <w:tab w:val="left" w:pos="375"/>
        </w:tabs>
        <w:ind w:hanging="284"/>
        <w:jc w:val="both"/>
      </w:pPr>
      <w:r>
        <w:rPr>
          <w:b/>
          <w:color w:val="000000"/>
        </w:rPr>
        <w:tab/>
      </w:r>
      <w:r>
        <w:rPr>
          <w:b/>
          <w:color w:val="000000"/>
        </w:rPr>
        <w:tab/>
        <w:t>Uczniowie posiadaj</w:t>
      </w:r>
      <w:r>
        <w:rPr>
          <w:rFonts w:eastAsia="TimesNewRoman, 'MS Mincho'"/>
          <w:b/>
          <w:color w:val="000000"/>
        </w:rPr>
        <w:t>ą</w:t>
      </w:r>
      <w:r>
        <w:rPr>
          <w:b/>
          <w:color w:val="000000"/>
        </w:rPr>
        <w:t>cy opinie PPP oceniani s</w:t>
      </w:r>
      <w:r>
        <w:rPr>
          <w:rFonts w:eastAsia="TimesNewRoman, 'MS Mincho'"/>
          <w:b/>
          <w:color w:val="000000"/>
        </w:rPr>
        <w:t xml:space="preserve">ą </w:t>
      </w:r>
      <w:r>
        <w:rPr>
          <w:b/>
          <w:color w:val="000000"/>
        </w:rPr>
        <w:t>indywidualnie, według wskaza</w:t>
      </w:r>
      <w:r>
        <w:rPr>
          <w:rFonts w:eastAsia="TimesNewRoman, 'MS Mincho'"/>
          <w:b/>
          <w:color w:val="000000"/>
        </w:rPr>
        <w:t xml:space="preserve">ń </w:t>
      </w:r>
      <w:r>
        <w:rPr>
          <w:b/>
          <w:color w:val="000000"/>
        </w:rPr>
        <w:t>zawartych w opinii.</w:t>
      </w:r>
    </w:p>
    <w:p w:rsidR="00164875" w:rsidRDefault="00164875">
      <w:pPr>
        <w:pStyle w:val="Standard"/>
        <w:jc w:val="both"/>
      </w:pPr>
    </w:p>
    <w:p w:rsidR="00164875" w:rsidRDefault="00164875">
      <w:pPr>
        <w:pStyle w:val="Standard"/>
        <w:jc w:val="both"/>
        <w:rPr>
          <w:color w:val="008000"/>
        </w:rPr>
      </w:pPr>
    </w:p>
    <w:p w:rsidR="00164875" w:rsidRDefault="00C64CAB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  ZASADY OCENIANIA</w:t>
      </w:r>
    </w:p>
    <w:p w:rsidR="00164875" w:rsidRDefault="00164875">
      <w:pPr>
        <w:pStyle w:val="Standard"/>
        <w:jc w:val="both"/>
        <w:rPr>
          <w:color w:val="008000"/>
        </w:rPr>
      </w:pPr>
    </w:p>
    <w:p w:rsidR="00164875" w:rsidRDefault="00C64CAB">
      <w:pPr>
        <w:pStyle w:val="Standard"/>
        <w:tabs>
          <w:tab w:val="left" w:pos="315"/>
        </w:tabs>
        <w:jc w:val="both"/>
      </w:pPr>
      <w:r>
        <w:rPr>
          <w:b/>
          <w:bCs/>
        </w:rPr>
        <w:t>1.</w:t>
      </w:r>
      <w:r>
        <w:tab/>
      </w:r>
      <w:r>
        <w:rPr>
          <w:u w:val="single"/>
        </w:rPr>
        <w:t>Przedmiotem oceniania są:</w:t>
      </w:r>
    </w:p>
    <w:p w:rsidR="00164875" w:rsidRDefault="00C64CAB">
      <w:pPr>
        <w:pStyle w:val="Standard"/>
        <w:numPr>
          <w:ilvl w:val="1"/>
          <w:numId w:val="4"/>
        </w:numPr>
        <w:tabs>
          <w:tab w:val="left" w:pos="585"/>
        </w:tabs>
        <w:ind w:left="270" w:hanging="285"/>
        <w:jc w:val="both"/>
      </w:pPr>
      <w:r>
        <w:t>wiadomości: uczeń wie i rozumie,</w:t>
      </w:r>
    </w:p>
    <w:p w:rsidR="00164875" w:rsidRDefault="00C64CAB">
      <w:pPr>
        <w:pStyle w:val="Standard"/>
        <w:numPr>
          <w:ilvl w:val="1"/>
          <w:numId w:val="4"/>
        </w:numPr>
        <w:tabs>
          <w:tab w:val="left" w:pos="585"/>
        </w:tabs>
        <w:ind w:left="270" w:hanging="285"/>
        <w:jc w:val="both"/>
      </w:pPr>
      <w:r>
        <w:t>umiejętności: uczeń potrafi,</w:t>
      </w:r>
    </w:p>
    <w:p w:rsidR="00164875" w:rsidRDefault="00C64CAB">
      <w:pPr>
        <w:pStyle w:val="Standard"/>
        <w:numPr>
          <w:ilvl w:val="1"/>
          <w:numId w:val="4"/>
        </w:numPr>
        <w:tabs>
          <w:tab w:val="left" w:pos="585"/>
        </w:tabs>
        <w:ind w:left="270" w:hanging="285"/>
        <w:jc w:val="both"/>
        <w:rPr>
          <w:color w:val="000000"/>
        </w:rPr>
      </w:pPr>
      <w:r>
        <w:rPr>
          <w:color w:val="000000"/>
        </w:rPr>
        <w:t>postawa ucznia i jego aktywność oraz dyscyplina pracy.</w:t>
      </w:r>
    </w:p>
    <w:p w:rsidR="00164875" w:rsidRDefault="00164875">
      <w:pPr>
        <w:pStyle w:val="Standard"/>
        <w:tabs>
          <w:tab w:val="left" w:pos="585"/>
        </w:tabs>
        <w:ind w:left="270" w:hanging="285"/>
        <w:jc w:val="both"/>
        <w:rPr>
          <w:color w:val="000000"/>
        </w:rPr>
      </w:pPr>
    </w:p>
    <w:p w:rsidR="00164875" w:rsidRDefault="00C64CAB">
      <w:pPr>
        <w:pStyle w:val="Standard"/>
        <w:numPr>
          <w:ilvl w:val="0"/>
          <w:numId w:val="5"/>
        </w:numPr>
        <w:tabs>
          <w:tab w:val="left" w:pos="585"/>
        </w:tabs>
        <w:ind w:left="270" w:hanging="285"/>
        <w:jc w:val="both"/>
        <w:rPr>
          <w:color w:val="000000"/>
        </w:rPr>
      </w:pPr>
      <w:r>
        <w:rPr>
          <w:color w:val="000000"/>
        </w:rPr>
        <w:t>Kontrola</w:t>
      </w:r>
      <w:r>
        <w:rPr>
          <w:color w:val="000000"/>
        </w:rPr>
        <w:t xml:space="preserve"> i ocena stopnia opanowania materiału obejmuje materiał, który został opracowany na lekcjach.</w:t>
      </w:r>
    </w:p>
    <w:p w:rsidR="00164875" w:rsidRDefault="00164875">
      <w:pPr>
        <w:pStyle w:val="Standard"/>
        <w:tabs>
          <w:tab w:val="left" w:pos="585"/>
        </w:tabs>
        <w:ind w:left="270" w:hanging="285"/>
        <w:jc w:val="both"/>
        <w:rPr>
          <w:color w:val="000000"/>
        </w:rPr>
      </w:pPr>
    </w:p>
    <w:p w:rsidR="00164875" w:rsidRDefault="00C64CAB">
      <w:pPr>
        <w:pStyle w:val="Standard"/>
        <w:numPr>
          <w:ilvl w:val="0"/>
          <w:numId w:val="5"/>
        </w:numPr>
        <w:tabs>
          <w:tab w:val="left" w:pos="585"/>
        </w:tabs>
        <w:ind w:left="270" w:hanging="285"/>
        <w:jc w:val="both"/>
        <w:rPr>
          <w:color w:val="000000"/>
        </w:rPr>
      </w:pPr>
      <w:r>
        <w:rPr>
          <w:color w:val="000000"/>
        </w:rPr>
        <w:t>Ocena semestralna i końcoworoczna wystawiana jest w oparciu o oceny zdobyte w trakcie całego semestru, składać się na nią będą:</w:t>
      </w:r>
    </w:p>
    <w:p w:rsidR="00164875" w:rsidRDefault="00C64CAB">
      <w:pPr>
        <w:pStyle w:val="Standard"/>
        <w:tabs>
          <w:tab w:val="left" w:pos="300"/>
        </w:tabs>
        <w:ind w:left="-15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pisemne sprawdziany wiadomości</w:t>
      </w:r>
      <w:r>
        <w:rPr>
          <w:color w:val="000000"/>
        </w:rPr>
        <w:t xml:space="preserve">  (10-20 min. i 45 min.)</w:t>
      </w:r>
    </w:p>
    <w:p w:rsidR="00164875" w:rsidRDefault="00C64CAB">
      <w:pPr>
        <w:pStyle w:val="Standard"/>
        <w:tabs>
          <w:tab w:val="left" w:pos="300"/>
        </w:tabs>
        <w:ind w:left="-1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odpowiedzi ustne</w:t>
      </w:r>
    </w:p>
    <w:p w:rsidR="00164875" w:rsidRDefault="00C64CAB">
      <w:pPr>
        <w:pStyle w:val="Standard"/>
        <w:tabs>
          <w:tab w:val="left" w:pos="300"/>
        </w:tabs>
        <w:ind w:left="-1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zadane prace domowe</w:t>
      </w:r>
    </w:p>
    <w:p w:rsidR="00164875" w:rsidRDefault="00C64CAB">
      <w:pPr>
        <w:pStyle w:val="Standard"/>
        <w:tabs>
          <w:tab w:val="left" w:pos="300"/>
        </w:tabs>
        <w:ind w:left="-1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doświadczenia wykonywane samodzielnie</w:t>
      </w:r>
    </w:p>
    <w:p w:rsidR="00164875" w:rsidRDefault="00C64CAB">
      <w:pPr>
        <w:pStyle w:val="Standard"/>
        <w:tabs>
          <w:tab w:val="left" w:pos="300"/>
        </w:tabs>
        <w:ind w:left="-15"/>
        <w:jc w:val="both"/>
        <w:rPr>
          <w:color w:val="000000"/>
        </w:rPr>
      </w:pPr>
      <w:r>
        <w:rPr>
          <w:color w:val="000000"/>
        </w:rPr>
        <w:lastRenderedPageBreak/>
        <w:t>-</w:t>
      </w:r>
      <w:r>
        <w:rPr>
          <w:color w:val="000000"/>
        </w:rPr>
        <w:tab/>
        <w:t>zeszyty ćwiczeń (o ile są prowadzone)</w:t>
      </w:r>
    </w:p>
    <w:p w:rsidR="00164875" w:rsidRDefault="00C64CAB">
      <w:pPr>
        <w:pStyle w:val="Standard"/>
        <w:tabs>
          <w:tab w:val="left" w:pos="300"/>
        </w:tabs>
        <w:ind w:left="-1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zeszyty przedmiotowe</w:t>
      </w:r>
    </w:p>
    <w:p w:rsidR="00164875" w:rsidRDefault="00C64CAB">
      <w:pPr>
        <w:pStyle w:val="Standard"/>
        <w:tabs>
          <w:tab w:val="left" w:pos="300"/>
        </w:tabs>
        <w:ind w:left="-1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praca w grupach</w:t>
      </w:r>
    </w:p>
    <w:p w:rsidR="00164875" w:rsidRDefault="00C64CAB">
      <w:pPr>
        <w:pStyle w:val="Standard"/>
        <w:tabs>
          <w:tab w:val="left" w:pos="300"/>
        </w:tabs>
        <w:ind w:left="-1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zaangażowanie i aktywność na zajęciach.</w:t>
      </w:r>
    </w:p>
    <w:p w:rsidR="00164875" w:rsidRDefault="00164875">
      <w:pPr>
        <w:pStyle w:val="Standard"/>
        <w:rPr>
          <w:color w:val="000000"/>
        </w:rPr>
      </w:pPr>
    </w:p>
    <w:p w:rsidR="00164875" w:rsidRDefault="00C64CAB">
      <w:pPr>
        <w:pStyle w:val="Standard"/>
        <w:numPr>
          <w:ilvl w:val="0"/>
          <w:numId w:val="5"/>
        </w:numPr>
        <w:tabs>
          <w:tab w:val="left" w:pos="300"/>
        </w:tabs>
        <w:ind w:left="-15"/>
        <w:jc w:val="both"/>
        <w:rPr>
          <w:color w:val="000000"/>
        </w:rPr>
      </w:pPr>
      <w:r>
        <w:rPr>
          <w:color w:val="000000"/>
        </w:rPr>
        <w:t>Uczeń ma prawo uzyskać oc</w:t>
      </w:r>
      <w:r>
        <w:rPr>
          <w:color w:val="000000"/>
        </w:rPr>
        <w:t>eny dodatkowe za udział w konkursach przedmiotowych oraz wykonanie dodatkowych prac (plansze, schematy, referat itp.)</w:t>
      </w:r>
    </w:p>
    <w:p w:rsidR="00164875" w:rsidRDefault="00164875">
      <w:pPr>
        <w:pStyle w:val="Standard"/>
        <w:tabs>
          <w:tab w:val="left" w:pos="300"/>
        </w:tabs>
        <w:ind w:left="-15"/>
        <w:jc w:val="both"/>
        <w:rPr>
          <w:color w:val="008000"/>
        </w:rPr>
      </w:pPr>
    </w:p>
    <w:p w:rsidR="00164875" w:rsidRDefault="00C64CAB">
      <w:pPr>
        <w:pStyle w:val="Standard"/>
        <w:numPr>
          <w:ilvl w:val="0"/>
          <w:numId w:val="5"/>
        </w:numPr>
        <w:tabs>
          <w:tab w:val="left" w:pos="300"/>
        </w:tabs>
        <w:ind w:left="-15"/>
        <w:jc w:val="both"/>
        <w:rPr>
          <w:color w:val="000000"/>
        </w:rPr>
      </w:pPr>
      <w:r>
        <w:rPr>
          <w:color w:val="000000"/>
        </w:rPr>
        <w:t>Uczeń może zgłosić nieprzygotowanie do lekcji bez żadnych konsekwencji 1 raz w semestrze (jeśli w tygodniu ma jedną godzinę biologii, lub</w:t>
      </w:r>
      <w:r>
        <w:rPr>
          <w:color w:val="000000"/>
        </w:rPr>
        <w:t xml:space="preserve"> 2 razy w semestrze – w przypadku 2 lekcji biologii tygodniowo).</w:t>
      </w:r>
    </w:p>
    <w:p w:rsidR="00164875" w:rsidRDefault="00C64CAB">
      <w:pPr>
        <w:pStyle w:val="Akapitzlist"/>
        <w:tabs>
          <w:tab w:val="left" w:pos="315"/>
        </w:tabs>
        <w:ind w:left="0"/>
        <w:jc w:val="both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Nieprzygotowanie obejmuje odpowiedź ustną, kartkówkę niezapowiedzianą, brak zadania domowego, zeszytu, podręcznika, brak pomocy potrzebnych do lekcji.</w:t>
      </w:r>
    </w:p>
    <w:p w:rsidR="00164875" w:rsidRDefault="00164875">
      <w:pPr>
        <w:pStyle w:val="Akapitzlist"/>
        <w:tabs>
          <w:tab w:val="left" w:pos="315"/>
        </w:tabs>
        <w:ind w:left="0"/>
        <w:jc w:val="both"/>
        <w:rPr>
          <w:rFonts w:ascii="Bookman Old Style" w:hAnsi="Bookman Old Style" w:cs="Times New Roman"/>
          <w:color w:val="000000"/>
        </w:rPr>
      </w:pPr>
    </w:p>
    <w:p w:rsidR="00164875" w:rsidRDefault="00C64CAB">
      <w:pPr>
        <w:pStyle w:val="Standard"/>
        <w:numPr>
          <w:ilvl w:val="0"/>
          <w:numId w:val="5"/>
        </w:numPr>
        <w:tabs>
          <w:tab w:val="left" w:pos="300"/>
        </w:tabs>
        <w:ind w:left="-15"/>
        <w:jc w:val="both"/>
        <w:rPr>
          <w:color w:val="000000"/>
        </w:rPr>
      </w:pPr>
      <w:r>
        <w:rPr>
          <w:color w:val="000000"/>
        </w:rPr>
        <w:t>Nie można zgłosić nieprzygotowania na</w:t>
      </w:r>
      <w:r>
        <w:rPr>
          <w:color w:val="000000"/>
        </w:rPr>
        <w:t xml:space="preserve"> lekcji powtórzeniowej, sprawdzianie lub kartkówce, która była zapowiadana z kilku dniowym wyprzedzeniem. </w:t>
      </w:r>
      <w:r>
        <w:rPr>
          <w:rFonts w:ascii="Bookman Old Style" w:hAnsi="Bookman Old Style" w:cs="Times New Roman"/>
          <w:color w:val="000000"/>
        </w:rPr>
        <w:t>Nieprzygotowanie powinno być zgłoszone nie później niż po sprawdzeniu obecności.</w:t>
      </w:r>
    </w:p>
    <w:p w:rsidR="00164875" w:rsidRDefault="00164875">
      <w:pPr>
        <w:pStyle w:val="Standard"/>
        <w:tabs>
          <w:tab w:val="left" w:pos="300"/>
        </w:tabs>
        <w:ind w:left="-15"/>
        <w:jc w:val="both"/>
        <w:rPr>
          <w:rFonts w:ascii="Bookman Old Style" w:hAnsi="Bookman Old Style" w:cs="Times New Roman"/>
          <w:color w:val="000000"/>
        </w:rPr>
      </w:pPr>
    </w:p>
    <w:p w:rsidR="00164875" w:rsidRDefault="00C64CAB">
      <w:pPr>
        <w:pStyle w:val="Standard"/>
        <w:numPr>
          <w:ilvl w:val="0"/>
          <w:numId w:val="5"/>
        </w:numPr>
        <w:tabs>
          <w:tab w:val="left" w:pos="300"/>
        </w:tabs>
        <w:ind w:left="-15"/>
        <w:jc w:val="both"/>
        <w:rPr>
          <w:color w:val="000000"/>
        </w:rPr>
      </w:pPr>
      <w:r>
        <w:rPr>
          <w:color w:val="000000"/>
        </w:rPr>
        <w:t>Po zgłoszeniu "np" uczeń jest zobowiązany uzupełnić brakujące zadani</w:t>
      </w:r>
      <w:r>
        <w:rPr>
          <w:color w:val="000000"/>
        </w:rPr>
        <w:t>e domowe lub brakującą lekcję. W przypadku nieuzupełnienia uczeń otrzymuje uwagę.</w:t>
      </w:r>
    </w:p>
    <w:p w:rsidR="00164875" w:rsidRDefault="00164875">
      <w:pPr>
        <w:pStyle w:val="Standard"/>
        <w:tabs>
          <w:tab w:val="left" w:pos="300"/>
        </w:tabs>
        <w:ind w:left="-15"/>
        <w:jc w:val="both"/>
        <w:rPr>
          <w:color w:val="000000"/>
        </w:rPr>
      </w:pPr>
    </w:p>
    <w:p w:rsidR="00164875" w:rsidRDefault="00C64CAB">
      <w:pPr>
        <w:pStyle w:val="Standard"/>
        <w:numPr>
          <w:ilvl w:val="0"/>
          <w:numId w:val="5"/>
        </w:numPr>
        <w:tabs>
          <w:tab w:val="left" w:pos="300"/>
        </w:tabs>
        <w:ind w:left="-15"/>
        <w:jc w:val="both"/>
        <w:rPr>
          <w:color w:val="000000"/>
        </w:rPr>
      </w:pPr>
      <w:r>
        <w:rPr>
          <w:color w:val="000000"/>
        </w:rPr>
        <w:t>Uczeń ma obowiązek prowadzenia zeszytu przedmiotowego (opcjonalnie zeszytu ćwiczeń)</w:t>
      </w:r>
    </w:p>
    <w:p w:rsidR="00164875" w:rsidRDefault="00C64CAB">
      <w:pPr>
        <w:pStyle w:val="Standard"/>
        <w:tabs>
          <w:tab w:val="left" w:pos="315"/>
        </w:tabs>
        <w:jc w:val="both"/>
        <w:rPr>
          <w:color w:val="000000"/>
        </w:rPr>
      </w:pPr>
      <w:r>
        <w:rPr>
          <w:color w:val="000000"/>
        </w:rPr>
        <w:t>i notowania w trakcie lekcji. Zeszyt powinien by prowadzony systematycznie. W przypadku n</w:t>
      </w:r>
      <w:r>
        <w:rPr>
          <w:color w:val="000000"/>
        </w:rPr>
        <w:t>ieobecności, uczeń powinien go uzupełnić. Zeszyt (wraz z zadaniami) może podlegać ocenie wiele razy w ciągu semestru.</w:t>
      </w:r>
    </w:p>
    <w:p w:rsidR="00164875" w:rsidRDefault="00164875">
      <w:pPr>
        <w:pStyle w:val="Standard"/>
        <w:tabs>
          <w:tab w:val="left" w:pos="300"/>
        </w:tabs>
        <w:ind w:left="-15"/>
        <w:jc w:val="both"/>
        <w:rPr>
          <w:color w:val="000000"/>
        </w:rPr>
      </w:pPr>
    </w:p>
    <w:p w:rsidR="00164875" w:rsidRDefault="00C64CAB">
      <w:pPr>
        <w:pStyle w:val="Standard"/>
        <w:numPr>
          <w:ilvl w:val="0"/>
          <w:numId w:val="5"/>
        </w:numPr>
        <w:tabs>
          <w:tab w:val="left" w:pos="315"/>
        </w:tabs>
        <w:ind w:left="-15"/>
        <w:jc w:val="both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 xml:space="preserve">Uczeń po dłuższej niż 1 tydzień nieobecności w szkole może nie być oceniony, jeżeli jego nieobecność była związana z chorobą lub innymi </w:t>
      </w:r>
      <w:r>
        <w:rPr>
          <w:rFonts w:ascii="Bookman Old Style" w:hAnsi="Bookman Old Style" w:cs="Times New Roman"/>
          <w:color w:val="000000"/>
        </w:rPr>
        <w:t>sytuacjami losowymi, które go usprawiedliwiają.</w:t>
      </w:r>
    </w:p>
    <w:p w:rsidR="00164875" w:rsidRDefault="00164875">
      <w:pPr>
        <w:pStyle w:val="Standard"/>
        <w:tabs>
          <w:tab w:val="left" w:pos="315"/>
        </w:tabs>
        <w:ind w:left="-15"/>
        <w:jc w:val="both"/>
        <w:rPr>
          <w:rFonts w:ascii="Bookman Old Style" w:hAnsi="Bookman Old Style" w:cs="Times New Roman"/>
          <w:color w:val="FF00FF"/>
        </w:rPr>
      </w:pPr>
    </w:p>
    <w:p w:rsidR="00164875" w:rsidRDefault="00C64CAB">
      <w:pPr>
        <w:pStyle w:val="Standard"/>
        <w:numPr>
          <w:ilvl w:val="0"/>
          <w:numId w:val="5"/>
        </w:numPr>
        <w:tabs>
          <w:tab w:val="left" w:pos="300"/>
        </w:tabs>
        <w:ind w:left="-15"/>
        <w:jc w:val="both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Konsekwencją ściągania, podpowiadania, przeszkadzania podczas kartkówek, sprawdzianów, jest zabranie pracy i wystawienie oceny niedostatecznej.</w:t>
      </w:r>
    </w:p>
    <w:p w:rsidR="00164875" w:rsidRDefault="00164875">
      <w:pPr>
        <w:pStyle w:val="Akapitzlist"/>
        <w:tabs>
          <w:tab w:val="left" w:pos="1035"/>
        </w:tabs>
        <w:jc w:val="both"/>
        <w:rPr>
          <w:color w:val="000000"/>
        </w:rPr>
      </w:pPr>
    </w:p>
    <w:p w:rsidR="00164875" w:rsidRDefault="00C64CAB">
      <w:pPr>
        <w:pStyle w:val="Standard"/>
        <w:numPr>
          <w:ilvl w:val="0"/>
          <w:numId w:val="5"/>
        </w:numPr>
        <w:tabs>
          <w:tab w:val="left" w:pos="300"/>
        </w:tabs>
        <w:ind w:left="-15"/>
        <w:jc w:val="both"/>
        <w:rPr>
          <w:color w:val="000000"/>
        </w:rPr>
      </w:pPr>
      <w:r>
        <w:rPr>
          <w:color w:val="000000"/>
        </w:rPr>
        <w:t xml:space="preserve">Za nieprzestrzeganie przepisów bhp podczas wykonywania </w:t>
      </w:r>
      <w:r>
        <w:rPr>
          <w:color w:val="000000"/>
        </w:rPr>
        <w:t>eksperymentów uczeń otrzymuje ocenę niedostateczną z aktywności.</w:t>
      </w:r>
    </w:p>
    <w:p w:rsidR="00164875" w:rsidRDefault="00164875">
      <w:pPr>
        <w:pStyle w:val="Standard"/>
        <w:tabs>
          <w:tab w:val="left" w:pos="300"/>
        </w:tabs>
        <w:ind w:left="-15"/>
        <w:jc w:val="both"/>
        <w:rPr>
          <w:color w:val="000000"/>
        </w:rPr>
      </w:pPr>
    </w:p>
    <w:p w:rsidR="00164875" w:rsidRDefault="00C64CAB">
      <w:pPr>
        <w:pStyle w:val="Standard"/>
        <w:numPr>
          <w:ilvl w:val="0"/>
          <w:numId w:val="5"/>
        </w:numPr>
        <w:tabs>
          <w:tab w:val="left" w:pos="300"/>
        </w:tabs>
        <w:ind w:left="-15"/>
        <w:jc w:val="both"/>
      </w:pPr>
      <w:r>
        <w:t>Przy ocenach cząstkowych stosuje się wagi, zgodnie z poniższym schematem:</w:t>
      </w:r>
    </w:p>
    <w:p w:rsidR="00164875" w:rsidRDefault="00164875">
      <w:pPr>
        <w:pStyle w:val="Standard"/>
        <w:tabs>
          <w:tab w:val="left" w:pos="300"/>
        </w:tabs>
        <w:ind w:left="-15"/>
        <w:jc w:val="both"/>
      </w:pPr>
    </w:p>
    <w:tbl>
      <w:tblPr>
        <w:tblW w:w="7455" w:type="dxa"/>
        <w:tblInd w:w="-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56"/>
        <w:gridCol w:w="2194"/>
        <w:gridCol w:w="1905"/>
      </w:tblGrid>
      <w:tr w:rsidR="00164875" w:rsidTr="0016487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Formy oceniania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297" w:right="-3" w:hanging="705"/>
              <w:rPr>
                <w:b/>
              </w:rPr>
            </w:pPr>
            <w:r>
              <w:rPr>
                <w:b/>
              </w:rPr>
              <w:t>Waga oceny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552" w:right="-3" w:hanging="360"/>
              <w:rPr>
                <w:b/>
              </w:rPr>
            </w:pPr>
            <w:r>
              <w:rPr>
                <w:b/>
              </w:rPr>
              <w:t>Skrót</w:t>
            </w:r>
          </w:p>
        </w:tc>
      </w:tr>
      <w:tr w:rsidR="00164875" w:rsidTr="0016487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192" w:right="-3"/>
            </w:pPr>
            <w:r>
              <w:t>Ocena na I okres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tabs>
                <w:tab w:val="left" w:pos="1107"/>
              </w:tabs>
              <w:ind w:left="912" w:right="-3" w:hanging="360"/>
            </w:pPr>
            <w: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612" w:right="-3" w:hanging="360"/>
              <w:rPr>
                <w:color w:val="000000"/>
              </w:rPr>
            </w:pPr>
            <w:r>
              <w:rPr>
                <w:color w:val="000000"/>
              </w:rPr>
              <w:t>OP</w:t>
            </w:r>
          </w:p>
        </w:tc>
      </w:tr>
      <w:tr w:rsidR="00164875" w:rsidTr="0016487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192" w:right="-3"/>
            </w:pPr>
            <w:r>
              <w:t>Badanie wyników nauczania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tabs>
                <w:tab w:val="left" w:pos="1107"/>
              </w:tabs>
              <w:ind w:left="912" w:right="-3" w:hanging="360"/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612" w:right="-3" w:hanging="360"/>
            </w:pPr>
            <w:r>
              <w:t>BW</w:t>
            </w:r>
          </w:p>
        </w:tc>
      </w:tr>
      <w:tr w:rsidR="00164875" w:rsidTr="0016487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192" w:right="-3"/>
            </w:pPr>
            <w:r>
              <w:t>Sprawdzian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tabs>
                <w:tab w:val="left" w:pos="1107"/>
              </w:tabs>
              <w:ind w:left="912" w:right="-3" w:hanging="360"/>
            </w:pPr>
            <w: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</w:pPr>
            <w:r>
              <w:t>S</w:t>
            </w:r>
          </w:p>
        </w:tc>
      </w:tr>
      <w:tr w:rsidR="00164875" w:rsidTr="0016487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192" w:right="-3"/>
            </w:pPr>
            <w:r>
              <w:t>Kartkówka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tabs>
                <w:tab w:val="left" w:pos="1107"/>
              </w:tabs>
              <w:ind w:left="912" w:right="-3" w:hanging="360"/>
            </w:pPr>
            <w: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</w:pPr>
            <w:r>
              <w:t>K</w:t>
            </w:r>
          </w:p>
        </w:tc>
      </w:tr>
      <w:tr w:rsidR="00164875" w:rsidTr="0016487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192" w:right="-3"/>
            </w:pPr>
            <w:r>
              <w:t>Odpowiedź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tabs>
                <w:tab w:val="left" w:pos="1107"/>
              </w:tabs>
              <w:ind w:left="912" w:right="-3" w:hanging="360"/>
            </w:pPr>
            <w: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</w:pPr>
            <w:r>
              <w:t>O</w:t>
            </w:r>
          </w:p>
        </w:tc>
      </w:tr>
      <w:tr w:rsidR="00164875" w:rsidTr="0016487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192" w:right="-3"/>
            </w:pPr>
            <w:r>
              <w:t>Projekt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tabs>
                <w:tab w:val="left" w:pos="1107"/>
              </w:tabs>
              <w:ind w:left="912" w:right="-3" w:hanging="360"/>
            </w:pPr>
            <w: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</w:pPr>
            <w:r>
              <w:t>P</w:t>
            </w:r>
          </w:p>
        </w:tc>
      </w:tr>
      <w:tr w:rsidR="00164875" w:rsidTr="0016487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192" w:right="-3"/>
            </w:pPr>
            <w:r>
              <w:t>Zadanie długoterminowe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tabs>
                <w:tab w:val="left" w:pos="1107"/>
              </w:tabs>
              <w:ind w:left="912" w:right="-3" w:hanging="360"/>
            </w:pPr>
            <w: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</w:pPr>
            <w:r>
              <w:t>Z</w:t>
            </w:r>
          </w:p>
        </w:tc>
      </w:tr>
      <w:tr w:rsidR="00164875" w:rsidTr="0016487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192" w:right="-3"/>
            </w:pPr>
            <w:r>
              <w:t>Ćwiczenia praktyczne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tabs>
                <w:tab w:val="left" w:pos="912"/>
              </w:tabs>
              <w:ind w:left="717" w:right="-3" w:hanging="360"/>
            </w:pPr>
            <w:r>
              <w:t>1 – 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627" w:right="-3" w:hanging="360"/>
            </w:pPr>
            <w:r>
              <w:t>CP</w:t>
            </w:r>
          </w:p>
        </w:tc>
      </w:tr>
      <w:tr w:rsidR="00164875" w:rsidTr="0016487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192" w:right="-3"/>
            </w:pPr>
            <w:r>
              <w:lastRenderedPageBreak/>
              <w:t>Konkursy, zawody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tabs>
                <w:tab w:val="left" w:pos="912"/>
              </w:tabs>
              <w:ind w:left="717" w:right="-3" w:hanging="360"/>
            </w:pPr>
            <w:r>
              <w:t>1 – 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627" w:right="-3" w:hanging="360"/>
            </w:pPr>
            <w:r>
              <w:t>KZ</w:t>
            </w:r>
          </w:p>
        </w:tc>
      </w:tr>
      <w:tr w:rsidR="00164875" w:rsidTr="0016487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192" w:right="-3"/>
            </w:pPr>
            <w:r>
              <w:t>Zadanie domowe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tabs>
                <w:tab w:val="left" w:pos="1107"/>
              </w:tabs>
              <w:ind w:left="912" w:right="-3" w:hanging="360"/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627" w:right="-3" w:hanging="360"/>
            </w:pPr>
            <w:r>
              <w:t>ZD</w:t>
            </w:r>
          </w:p>
        </w:tc>
      </w:tr>
      <w:tr w:rsidR="00164875" w:rsidTr="0016487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192" w:right="-3"/>
            </w:pPr>
            <w:r>
              <w:t>Aktywność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tabs>
                <w:tab w:val="left" w:pos="1107"/>
              </w:tabs>
              <w:ind w:left="912" w:right="-3" w:hanging="360"/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</w:pPr>
            <w:r>
              <w:t>A</w:t>
            </w:r>
          </w:p>
        </w:tc>
      </w:tr>
      <w:tr w:rsidR="00164875" w:rsidTr="0016487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192" w:right="-3"/>
            </w:pPr>
            <w:r>
              <w:t>Praca w grupach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tabs>
                <w:tab w:val="left" w:pos="1107"/>
              </w:tabs>
              <w:ind w:left="912" w:right="-3" w:hanging="360"/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642" w:right="-3" w:hanging="360"/>
            </w:pPr>
            <w:r>
              <w:t>PG</w:t>
            </w:r>
          </w:p>
        </w:tc>
      </w:tr>
      <w:tr w:rsidR="00164875" w:rsidTr="0016487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192" w:right="-3"/>
            </w:pPr>
            <w:r>
              <w:t>Prowadzenie zeszytu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tabs>
                <w:tab w:val="left" w:pos="1107"/>
              </w:tabs>
              <w:ind w:left="912" w:right="-3" w:hanging="360"/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75" w:rsidRDefault="00C64CAB">
            <w:pPr>
              <w:pStyle w:val="Standard"/>
              <w:ind w:left="642" w:right="-3" w:hanging="360"/>
            </w:pPr>
            <w:r>
              <w:t>PZ</w:t>
            </w:r>
          </w:p>
        </w:tc>
      </w:tr>
    </w:tbl>
    <w:p w:rsidR="00164875" w:rsidRDefault="00164875">
      <w:pPr>
        <w:pStyle w:val="Standard"/>
        <w:spacing w:after="120"/>
        <w:jc w:val="both"/>
        <w:rPr>
          <w:color w:val="000000"/>
          <w:sz w:val="18"/>
          <w:szCs w:val="18"/>
        </w:rPr>
      </w:pPr>
    </w:p>
    <w:p w:rsidR="00164875" w:rsidRDefault="00C64CAB">
      <w:pPr>
        <w:pStyle w:val="Standard"/>
        <w:numPr>
          <w:ilvl w:val="0"/>
          <w:numId w:val="5"/>
        </w:numPr>
        <w:tabs>
          <w:tab w:val="left" w:pos="75"/>
          <w:tab w:val="left" w:pos="345"/>
        </w:tabs>
        <w:spacing w:after="120"/>
        <w:ind w:left="15" w:hanging="15"/>
        <w:jc w:val="both"/>
        <w:rPr>
          <w:color w:val="000000"/>
        </w:rPr>
      </w:pPr>
      <w:r>
        <w:rPr>
          <w:color w:val="000000"/>
        </w:rPr>
        <w:t xml:space="preserve">W przypadku, gdy uczeń ma kłopoty z opanowaniem </w:t>
      </w:r>
      <w:r>
        <w:rPr>
          <w:color w:val="000000"/>
        </w:rPr>
        <w:t>materiału, może zwrócić się do nauczyciela w celu dodatkowego wyjaśnienia omawianych treści.</w:t>
      </w:r>
    </w:p>
    <w:p w:rsidR="00164875" w:rsidRDefault="00164875">
      <w:pPr>
        <w:pStyle w:val="Standard"/>
        <w:spacing w:after="120"/>
        <w:jc w:val="both"/>
        <w:rPr>
          <w:color w:val="008000"/>
        </w:rPr>
      </w:pPr>
    </w:p>
    <w:p w:rsidR="00164875" w:rsidRDefault="00C64CAB">
      <w:pPr>
        <w:pStyle w:val="Standard"/>
        <w:spacing w:after="200" w:line="276" w:lineRule="auto"/>
        <w:ind w:left="-3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  FORMY SPRAWDZANIA WIADOMOŚCI UCZNIA</w:t>
      </w:r>
    </w:p>
    <w:p w:rsidR="00164875" w:rsidRDefault="00C64CAB">
      <w:pPr>
        <w:pStyle w:val="Akapitzlist"/>
        <w:numPr>
          <w:ilvl w:val="0"/>
          <w:numId w:val="6"/>
        </w:numPr>
        <w:tabs>
          <w:tab w:val="left" w:pos="345"/>
        </w:tabs>
        <w:ind w:left="0"/>
      </w:pPr>
      <w:r>
        <w:rPr>
          <w:b/>
          <w:bCs/>
          <w:color w:val="000000"/>
        </w:rPr>
        <w:t xml:space="preserve">  Wypowiedzi ustne</w:t>
      </w:r>
      <w:r>
        <w:rPr>
          <w:color w:val="000000"/>
        </w:rPr>
        <w:t xml:space="preserve"> obejmują wiadomości z trzech ostatnich lekcji i sprawdzają stopień ich opanowania i zrozumienia. W przy</w:t>
      </w:r>
      <w:r>
        <w:rPr>
          <w:color w:val="000000"/>
        </w:rPr>
        <w:t>padku lekcji powtórzeniowych obowiązuje materiał z całego działu. Uczeń ma możliwość poprawiania negatywnej oceny z odpowiedzi w trakcie kolejnych lekcji na własną prośbę.</w:t>
      </w:r>
    </w:p>
    <w:p w:rsidR="00164875" w:rsidRDefault="00C64CAB">
      <w:pPr>
        <w:pStyle w:val="Akapitzlist"/>
        <w:tabs>
          <w:tab w:val="left" w:pos="345"/>
        </w:tabs>
        <w:ind w:left="0"/>
      </w:pPr>
      <w:r>
        <w:rPr>
          <w:color w:val="000000"/>
        </w:rPr>
        <w:t>Za krótkie odpowiedzi w trakcie lekcji uczniowie otrzymują "+" i "-".</w:t>
      </w:r>
    </w:p>
    <w:p w:rsidR="00164875" w:rsidRDefault="00C64CAB">
      <w:pPr>
        <w:pStyle w:val="Akapitzlist"/>
        <w:tabs>
          <w:tab w:val="left" w:pos="345"/>
        </w:tabs>
        <w:ind w:left="0"/>
      </w:pPr>
      <w:r>
        <w:rPr>
          <w:color w:val="000000"/>
        </w:rPr>
        <w:t>+++++(5), ++++</w:t>
      </w:r>
      <w:r>
        <w:rPr>
          <w:color w:val="000000"/>
        </w:rPr>
        <w:t>-(4), +++--(3), ++---(2), +----(1)</w:t>
      </w:r>
    </w:p>
    <w:p w:rsidR="00164875" w:rsidRDefault="00164875">
      <w:pPr>
        <w:pStyle w:val="Akapitzlist"/>
        <w:tabs>
          <w:tab w:val="left" w:pos="345"/>
        </w:tabs>
        <w:ind w:left="0"/>
      </w:pPr>
    </w:p>
    <w:p w:rsidR="00164875" w:rsidRDefault="00C64CAB">
      <w:pPr>
        <w:pStyle w:val="Akapitzlist"/>
        <w:numPr>
          <w:ilvl w:val="0"/>
          <w:numId w:val="3"/>
        </w:numPr>
        <w:tabs>
          <w:tab w:val="left" w:pos="345"/>
        </w:tabs>
        <w:ind w:left="0"/>
      </w:pPr>
      <w:r>
        <w:rPr>
          <w:color w:val="000000"/>
        </w:rPr>
        <w:t xml:space="preserve">  </w:t>
      </w:r>
      <w:r>
        <w:rPr>
          <w:b/>
          <w:bCs/>
          <w:color w:val="000000"/>
        </w:rPr>
        <w:t>Sprawdziany pisemne</w:t>
      </w:r>
      <w:r>
        <w:rPr>
          <w:color w:val="008000"/>
        </w:rPr>
        <w:t xml:space="preserve"> </w:t>
      </w:r>
      <w:r>
        <w:rPr>
          <w:color w:val="000000"/>
        </w:rPr>
        <w:t>są obowiązkowe. Zapowiadane są z co najmniej tygodniowym wyprzedzeniem. Poprawiony sprawdzian jest zwracany uczniowi do 2 tygodni od napisania. Termin ten może być przedłużony w przypadku nieobecnoś</w:t>
      </w:r>
      <w:r>
        <w:rPr>
          <w:color w:val="000000"/>
        </w:rPr>
        <w:t>ci nauczyciela lub klasy. W przypadku odmówienia pisania, oddania pustej pracy lub nie oddania jej wcale, uczeń uzyskuje ocenę niedostateczną.</w:t>
      </w:r>
    </w:p>
    <w:p w:rsidR="00164875" w:rsidRDefault="00C64CAB">
      <w:pPr>
        <w:pStyle w:val="Akapitzlist"/>
        <w:ind w:left="0" w:hanging="284"/>
        <w:rPr>
          <w:color w:val="000000"/>
        </w:rPr>
      </w:pPr>
      <w:r>
        <w:rPr>
          <w:color w:val="000000"/>
        </w:rPr>
        <w:t xml:space="preserve">        Nieobecność na sprawdzianie to konieczność napisania go w terminie ustalonym przez nauczyciela (do 2 tygo</w:t>
      </w:r>
      <w:r>
        <w:rPr>
          <w:color w:val="000000"/>
        </w:rPr>
        <w:t>dni od przyjścia do szkoły). W wyjątkowych przypadkach nauczyciel ustala z uczniem termin sprawdzianu. Nie stawienie się ucznia na pisanie sprawdzianu w uzgodnionym terminie jest równoznaczne z otrzymaniem oceny niedostatecznej.</w:t>
      </w:r>
    </w:p>
    <w:p w:rsidR="00164875" w:rsidRDefault="00C64CAB">
      <w:pPr>
        <w:pStyle w:val="Akapitzlist"/>
        <w:ind w:left="0" w:hanging="284"/>
        <w:rPr>
          <w:color w:val="000000"/>
        </w:rPr>
      </w:pPr>
      <w:r>
        <w:rPr>
          <w:color w:val="000000"/>
        </w:rPr>
        <w:t xml:space="preserve">        Uczeń, który z przy</w:t>
      </w:r>
      <w:r>
        <w:rPr>
          <w:color w:val="000000"/>
        </w:rPr>
        <w:t>czyn nieusprawiedliwionych opuścił sprawdzian lub kartkówkę pisze go na pierwszej lekcji po nieobecności.</w:t>
      </w:r>
    </w:p>
    <w:p w:rsidR="00164875" w:rsidRDefault="00C64CAB">
      <w:pPr>
        <w:pStyle w:val="Akapitzlist"/>
        <w:tabs>
          <w:tab w:val="left" w:pos="180"/>
        </w:tabs>
        <w:ind w:left="0"/>
        <w:rPr>
          <w:color w:val="000000"/>
        </w:rPr>
      </w:pPr>
      <w:r>
        <w:rPr>
          <w:color w:val="000000"/>
        </w:rPr>
        <w:tab/>
        <w:t>Każdy sprawdzian napisany na ocenę niesatysfakcjonującą ucznia można poprawić. Poprawa jest dobrowolna i odbywa się w ciągu 2 tygodni od dnia podania</w:t>
      </w:r>
      <w:r>
        <w:rPr>
          <w:color w:val="000000"/>
        </w:rPr>
        <w:t xml:space="preserve"> informacji o ocenach (poprawa odbywa się w terminie uzgodnionym z nauczycielem). Uczeń poprawia pracę tylko raz. Wyższa ocena jest brana pod uwagę ale obie są wpisywane do dziennika.</w:t>
      </w:r>
    </w:p>
    <w:p w:rsidR="00164875" w:rsidRDefault="00164875">
      <w:pPr>
        <w:pStyle w:val="Akapitzlist"/>
        <w:ind w:left="0" w:firstLine="426"/>
        <w:rPr>
          <w:color w:val="000000"/>
        </w:rPr>
      </w:pPr>
    </w:p>
    <w:p w:rsidR="00164875" w:rsidRDefault="00C64CAB">
      <w:pPr>
        <w:pStyle w:val="Akapitzlist"/>
        <w:numPr>
          <w:ilvl w:val="0"/>
          <w:numId w:val="3"/>
        </w:numPr>
        <w:ind w:left="0" w:hanging="15"/>
      </w:pPr>
      <w:r>
        <w:rPr>
          <w:color w:val="000000"/>
        </w:rPr>
        <w:t xml:space="preserve">  </w:t>
      </w:r>
      <w:r>
        <w:rPr>
          <w:b/>
          <w:bCs/>
          <w:color w:val="000000"/>
        </w:rPr>
        <w:t>Kartkówki</w:t>
      </w:r>
      <w:r>
        <w:rPr>
          <w:color w:val="000000"/>
        </w:rPr>
        <w:t xml:space="preserve"> (10-20 min.) obejmujące materiał z trzech ostatnich lekcji</w:t>
      </w:r>
      <w:r>
        <w:rPr>
          <w:color w:val="000000"/>
        </w:rPr>
        <w:t xml:space="preserve"> nie muszą być zapowiadane. Uczniowie nieobecni na kartkówce piszą ją w ciągu tygodnia od powrotu do szkoły. Kartkówki można poprawiać.</w:t>
      </w:r>
    </w:p>
    <w:p w:rsidR="00164875" w:rsidRDefault="00C64CAB">
      <w:pPr>
        <w:pStyle w:val="Akapitzlist"/>
        <w:tabs>
          <w:tab w:val="left" w:pos="435"/>
        </w:tabs>
        <w:ind w:left="0"/>
        <w:rPr>
          <w:color w:val="000000"/>
        </w:rPr>
      </w:pPr>
      <w:r>
        <w:rPr>
          <w:color w:val="000000"/>
        </w:rPr>
        <w:t>Sprawdziany i kartkówki mogą zawierać dodatkowe pytania (zadania) na ocenę celującą.</w:t>
      </w:r>
    </w:p>
    <w:p w:rsidR="00164875" w:rsidRDefault="00164875">
      <w:pPr>
        <w:pStyle w:val="Akapitzlist"/>
        <w:tabs>
          <w:tab w:val="left" w:pos="435"/>
        </w:tabs>
        <w:ind w:left="0"/>
        <w:rPr>
          <w:color w:val="000000"/>
          <w:sz w:val="16"/>
          <w:szCs w:val="16"/>
        </w:rPr>
      </w:pPr>
    </w:p>
    <w:p w:rsidR="00164875" w:rsidRDefault="00C64CAB">
      <w:pPr>
        <w:pStyle w:val="Standard"/>
        <w:rPr>
          <w:color w:val="000000"/>
        </w:rPr>
      </w:pPr>
      <w:r>
        <w:rPr>
          <w:color w:val="000000"/>
        </w:rPr>
        <w:t xml:space="preserve">W przypadku sprawdzianów </w:t>
      </w:r>
      <w:r>
        <w:rPr>
          <w:color w:val="000000"/>
        </w:rPr>
        <w:t>pisemnych i kartkówek przyjmuje się skalę procentową przeliczaną na oceny cyfrowe wg kryteriów:</w:t>
      </w:r>
    </w:p>
    <w:p w:rsidR="00164875" w:rsidRDefault="00164875">
      <w:pPr>
        <w:pStyle w:val="Standard"/>
        <w:rPr>
          <w:color w:val="000000"/>
        </w:rPr>
      </w:pPr>
    </w:p>
    <w:p w:rsidR="00164875" w:rsidRDefault="00C64CAB">
      <w:pPr>
        <w:pStyle w:val="Standard"/>
        <w:ind w:left="480"/>
        <w:rPr>
          <w:color w:val="000000"/>
        </w:rPr>
      </w:pPr>
      <w:r>
        <w:rPr>
          <w:color w:val="000000"/>
        </w:rPr>
        <w:t xml:space="preserve">100% </w:t>
      </w:r>
      <w:r>
        <w:rPr>
          <w:color w:val="000000"/>
        </w:rPr>
        <w:tab/>
        <w:t xml:space="preserve">          – ocena celująca</w:t>
      </w:r>
    </w:p>
    <w:p w:rsidR="00164875" w:rsidRDefault="00C64CAB">
      <w:pPr>
        <w:pStyle w:val="Standard"/>
        <w:ind w:left="480"/>
        <w:rPr>
          <w:color w:val="000000"/>
        </w:rPr>
      </w:pPr>
      <w:r>
        <w:rPr>
          <w:color w:val="000000"/>
        </w:rPr>
        <w:t>99% – 90%   – ocena bardzo dobra</w:t>
      </w:r>
    </w:p>
    <w:p w:rsidR="00164875" w:rsidRDefault="00C64CAB">
      <w:pPr>
        <w:pStyle w:val="Standard"/>
        <w:ind w:left="480"/>
        <w:rPr>
          <w:color w:val="000000"/>
        </w:rPr>
      </w:pPr>
      <w:r>
        <w:rPr>
          <w:color w:val="000000"/>
        </w:rPr>
        <w:t>89% – 80%   – ocena plus dobra</w:t>
      </w:r>
    </w:p>
    <w:p w:rsidR="00164875" w:rsidRDefault="00C64CAB">
      <w:pPr>
        <w:pStyle w:val="Standard"/>
        <w:ind w:left="480"/>
        <w:rPr>
          <w:color w:val="000000"/>
        </w:rPr>
      </w:pPr>
      <w:r>
        <w:rPr>
          <w:color w:val="000000"/>
        </w:rPr>
        <w:t>79% – 70%   – ocena dobra</w:t>
      </w:r>
    </w:p>
    <w:p w:rsidR="00164875" w:rsidRDefault="00C64CAB">
      <w:pPr>
        <w:pStyle w:val="Standard"/>
        <w:ind w:left="480"/>
        <w:rPr>
          <w:color w:val="000000"/>
        </w:rPr>
      </w:pPr>
      <w:r>
        <w:rPr>
          <w:color w:val="000000"/>
        </w:rPr>
        <w:t>69% – 60%   – ocena plus dostateczna</w:t>
      </w:r>
    </w:p>
    <w:p w:rsidR="00164875" w:rsidRDefault="00C64CAB">
      <w:pPr>
        <w:pStyle w:val="Standard"/>
        <w:ind w:left="480"/>
        <w:rPr>
          <w:color w:val="000000"/>
        </w:rPr>
      </w:pPr>
      <w:r>
        <w:rPr>
          <w:color w:val="000000"/>
        </w:rPr>
        <w:t>59% – 50%   – ocena dostateczna</w:t>
      </w:r>
    </w:p>
    <w:p w:rsidR="00164875" w:rsidRDefault="00C64CAB">
      <w:pPr>
        <w:pStyle w:val="Standard"/>
        <w:ind w:left="480"/>
        <w:rPr>
          <w:color w:val="000000"/>
        </w:rPr>
      </w:pPr>
      <w:r>
        <w:rPr>
          <w:color w:val="000000"/>
        </w:rPr>
        <w:lastRenderedPageBreak/>
        <w:t>49% – 45%   – ocena plus dopuszczająca</w:t>
      </w:r>
    </w:p>
    <w:p w:rsidR="00164875" w:rsidRDefault="00C64CAB">
      <w:pPr>
        <w:pStyle w:val="Standard"/>
        <w:ind w:left="480"/>
        <w:rPr>
          <w:color w:val="000000"/>
        </w:rPr>
      </w:pPr>
      <w:r>
        <w:rPr>
          <w:color w:val="000000"/>
        </w:rPr>
        <w:t>44% – 30%   – ocena dopuszczająca</w:t>
      </w:r>
    </w:p>
    <w:p w:rsidR="00164875" w:rsidRDefault="00C64CAB">
      <w:pPr>
        <w:pStyle w:val="Standard"/>
        <w:spacing w:line="276" w:lineRule="auto"/>
        <w:ind w:left="48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29% –  0%    – ocena niedostateczna</w:t>
      </w:r>
    </w:p>
    <w:p w:rsidR="00164875" w:rsidRDefault="00C64CAB">
      <w:pPr>
        <w:pStyle w:val="Standard"/>
        <w:spacing w:after="120" w:line="276" w:lineRule="auto"/>
        <w:jc w:val="both"/>
        <w:rPr>
          <w:color w:val="000000"/>
        </w:rPr>
      </w:pPr>
      <w:r>
        <w:rPr>
          <w:color w:val="000000"/>
          <w:sz w:val="22"/>
        </w:rPr>
        <w:t>(Przy ocenach cząstkowych dopuszcza się stosowanie „+” i „-”).</w:t>
      </w:r>
    </w:p>
    <w:p w:rsidR="00164875" w:rsidRDefault="00C64CAB">
      <w:pPr>
        <w:pStyle w:val="Standard"/>
        <w:spacing w:after="120" w:line="276" w:lineRule="auto"/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4. </w:t>
      </w:r>
      <w:r>
        <w:rPr>
          <w:color w:val="000000"/>
          <w:sz w:val="22"/>
        </w:rPr>
        <w:t xml:space="preserve"> Dwa razy w ciągu roku szkolnego (na początku ro</w:t>
      </w:r>
      <w:r>
        <w:rPr>
          <w:color w:val="000000"/>
          <w:sz w:val="22"/>
        </w:rPr>
        <w:t>ku i przy jego końcu) mogą zostać przeprowadzone sprawdziany badające wyniki nauczania. Oceny z badań diagnozujących nie podlegają poprawie.</w:t>
      </w:r>
    </w:p>
    <w:p w:rsidR="00164875" w:rsidRDefault="00164875">
      <w:pPr>
        <w:pStyle w:val="Standard"/>
        <w:spacing w:after="120" w:line="276" w:lineRule="auto"/>
        <w:jc w:val="both"/>
        <w:rPr>
          <w:color w:val="000000"/>
          <w:sz w:val="14"/>
          <w:szCs w:val="14"/>
        </w:rPr>
      </w:pPr>
    </w:p>
    <w:p w:rsidR="00164875" w:rsidRDefault="00C64CAB">
      <w:pPr>
        <w:pStyle w:val="Akapitzlist"/>
        <w:ind w:left="0" w:hanging="284"/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 Za aktywność na lekcjach uczeń może otrzymywać plusy i minusy, gdy zgromadzi trzy plusy uzyskuje ocenę bardzo </w:t>
      </w:r>
      <w:r>
        <w:rPr>
          <w:color w:val="000000"/>
        </w:rPr>
        <w:t>dobrą. Jeśli uzyska trzy minusy otrzymuje ocenę niedostateczną.</w:t>
      </w:r>
    </w:p>
    <w:p w:rsidR="00164875" w:rsidRDefault="00164875">
      <w:pPr>
        <w:pStyle w:val="Akapitzlist"/>
        <w:ind w:left="0" w:hanging="284"/>
      </w:pPr>
    </w:p>
    <w:p w:rsidR="00164875" w:rsidRDefault="00C64CAB">
      <w:pPr>
        <w:pStyle w:val="Akapitzlist"/>
        <w:tabs>
          <w:tab w:val="left" w:pos="300"/>
        </w:tabs>
        <w:ind w:left="0"/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 Podczas sprawdzania zadań domowych nauczyciel bierze pod uwagę przede wszystkim </w:t>
      </w:r>
      <w:r>
        <w:rPr>
          <w:b/>
          <w:bCs/>
          <w:color w:val="000000"/>
        </w:rPr>
        <w:t>czy zadanie jest odrobione</w:t>
      </w:r>
      <w:r>
        <w:rPr>
          <w:color w:val="000000"/>
        </w:rPr>
        <w:t xml:space="preserve"> i czy </w:t>
      </w:r>
      <w:r>
        <w:rPr>
          <w:b/>
          <w:bCs/>
          <w:color w:val="000000"/>
        </w:rPr>
        <w:t>jest napisane samodzielnie</w:t>
      </w:r>
      <w:r>
        <w:rPr>
          <w:color w:val="000000"/>
        </w:rPr>
        <w:t>.</w:t>
      </w:r>
    </w:p>
    <w:p w:rsidR="00164875" w:rsidRDefault="00164875">
      <w:pPr>
        <w:pStyle w:val="Akapitzlist"/>
        <w:ind w:left="0"/>
      </w:pPr>
    </w:p>
    <w:p w:rsidR="00164875" w:rsidRDefault="00C64CAB">
      <w:pPr>
        <w:pStyle w:val="Akapitzlist"/>
        <w:tabs>
          <w:tab w:val="left" w:pos="315"/>
        </w:tabs>
        <w:ind w:left="0"/>
      </w:pPr>
      <w:r>
        <w:rPr>
          <w:b/>
          <w:bCs/>
          <w:color w:val="000000"/>
        </w:rPr>
        <w:t>7.</w:t>
      </w:r>
      <w:r>
        <w:rPr>
          <w:color w:val="000000"/>
        </w:rPr>
        <w:t xml:space="preserve">  Prace dodatkowe, schematy, plansze, rysunki, wykresy, referaty – w skali ocen bardzo dobry – dobry. Przy ocenianiu uwzględnia się:</w:t>
      </w:r>
      <w:r>
        <w:rPr>
          <w:color w:val="000000"/>
        </w:rPr>
        <w:br/>
      </w:r>
      <w:r>
        <w:rPr>
          <w:color w:val="000000"/>
        </w:rPr>
        <w:t>-</w:t>
      </w:r>
      <w:r>
        <w:rPr>
          <w:color w:val="000000"/>
        </w:rPr>
        <w:tab/>
        <w:t>zgodność z tematem,</w:t>
      </w:r>
    </w:p>
    <w:p w:rsidR="00164875" w:rsidRDefault="00C64CAB">
      <w:pPr>
        <w:pStyle w:val="Akapitzlist"/>
        <w:tabs>
          <w:tab w:val="left" w:pos="315"/>
        </w:tabs>
        <w:ind w:left="0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>wkład włożonej pracy,</w:t>
      </w:r>
    </w:p>
    <w:p w:rsidR="00164875" w:rsidRDefault="00C64CAB">
      <w:pPr>
        <w:pStyle w:val="Akapitzlist"/>
        <w:tabs>
          <w:tab w:val="left" w:pos="315"/>
        </w:tabs>
        <w:ind w:left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twórczość pracy,</w:t>
      </w:r>
    </w:p>
    <w:p w:rsidR="00164875" w:rsidRDefault="00C64CAB">
      <w:pPr>
        <w:pStyle w:val="Akapitzlist"/>
        <w:tabs>
          <w:tab w:val="left" w:pos="315"/>
        </w:tabs>
        <w:ind w:left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estetykę wykonania.</w:t>
      </w:r>
    </w:p>
    <w:p w:rsidR="00164875" w:rsidRDefault="00164875">
      <w:pPr>
        <w:pStyle w:val="Standard"/>
        <w:spacing w:after="200"/>
        <w:rPr>
          <w:color w:val="008000"/>
          <w:sz w:val="26"/>
          <w:szCs w:val="26"/>
        </w:rPr>
      </w:pPr>
    </w:p>
    <w:p w:rsidR="00164875" w:rsidRDefault="00C64CAB">
      <w:pPr>
        <w:pStyle w:val="Akapitzlist"/>
        <w:tabs>
          <w:tab w:val="left" w:pos="60"/>
        </w:tabs>
        <w:ind w:left="0" w:hanging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  SPOSÓB INFORMOWANIA UCZNIÓW ORAZ</w:t>
      </w:r>
      <w:r>
        <w:rPr>
          <w:b/>
          <w:color w:val="000000"/>
          <w:sz w:val="28"/>
          <w:szCs w:val="28"/>
        </w:rPr>
        <w:t xml:space="preserve"> RODZICÓW (PRAWNYCH  </w:t>
      </w:r>
      <w:r>
        <w:rPr>
          <w:b/>
          <w:color w:val="000000"/>
          <w:sz w:val="28"/>
          <w:szCs w:val="28"/>
        </w:rPr>
        <w:tab/>
        <w:t>OPIEKUNÓW)</w:t>
      </w:r>
    </w:p>
    <w:p w:rsidR="00164875" w:rsidRDefault="00C64CAB">
      <w:pPr>
        <w:pStyle w:val="Standard"/>
      </w:pPr>
      <w:r>
        <w:rPr>
          <w:b/>
          <w:color w:val="008000"/>
        </w:rPr>
        <w:br/>
      </w:r>
      <w:r>
        <w:rPr>
          <w:b/>
          <w:color w:val="000000"/>
        </w:rPr>
        <w:t xml:space="preserve">     </w:t>
      </w:r>
      <w:r>
        <w:rPr>
          <w:color w:val="000000"/>
        </w:rPr>
        <w:t>Na pierwszych godzinach lekcyjnych nauczyciel zapoznaje uczniów z PSO. Wymagania na poszczególne oceny udostępnione są na stronie internetowej szkoły.</w:t>
      </w:r>
    </w:p>
    <w:p w:rsidR="00164875" w:rsidRDefault="00C64CAB">
      <w:pPr>
        <w:pStyle w:val="Standard"/>
      </w:pPr>
      <w:r>
        <w:rPr>
          <w:color w:val="000000"/>
        </w:rPr>
        <w:t>Oceny cząstkowe są jawne, uzasadniane przez nauczyciela,  oparte o</w:t>
      </w:r>
      <w:r>
        <w:rPr>
          <w:color w:val="000000"/>
        </w:rPr>
        <w:t xml:space="preserve"> opracowane kryteria. Sprawdzone i ocenione prace pisemne uczeń  zabiera do domu. Uczeń ma obowiązek pokazać je rodzicom. Pracę należy zwrócić nauczycielowi na najbliższej lekcji.Sprawdziany i inne prace pisemne są przechowywane w szkole do końca danego ro</w:t>
      </w:r>
      <w:r>
        <w:rPr>
          <w:color w:val="000000"/>
        </w:rPr>
        <w:t>ku szkolnego.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b/>
          <w:color w:val="000000"/>
        </w:rPr>
        <w:t xml:space="preserve">    </w:t>
      </w:r>
      <w:r>
        <w:rPr>
          <w:color w:val="000000"/>
        </w:rPr>
        <w:t>O ocenach cząstkowych lub klasyfikacyjnych informuje się rodziców dokonując wpisów w  dzienniku elekrtronicznym, na zebraniach rodzicielskich lub podczas indywidualnych kontaktów z rodzicami.Informacja o grożącej ocenie niedostatecznej k</w:t>
      </w:r>
      <w:r>
        <w:rPr>
          <w:color w:val="000000"/>
        </w:rPr>
        <w:t>lasyfikacyjnej jest przekazywana zgodnie z procedurą WSO.</w:t>
      </w:r>
    </w:p>
    <w:p w:rsidR="00164875" w:rsidRDefault="00164875">
      <w:pPr>
        <w:pStyle w:val="Standard"/>
        <w:spacing w:after="120" w:line="276" w:lineRule="auto"/>
        <w:ind w:left="567" w:hanging="567"/>
        <w:jc w:val="both"/>
        <w:rPr>
          <w:b/>
          <w:color w:val="800080"/>
          <w:sz w:val="22"/>
        </w:rPr>
      </w:pPr>
    </w:p>
    <w:p w:rsidR="00164875" w:rsidRDefault="00C64CAB">
      <w:pPr>
        <w:pStyle w:val="Standard"/>
        <w:tabs>
          <w:tab w:val="left" w:pos="300"/>
        </w:tabs>
      </w:pPr>
      <w:r>
        <w:rPr>
          <w:b/>
          <w:bCs/>
          <w:color w:val="000000"/>
          <w:sz w:val="28"/>
          <w:szCs w:val="28"/>
        </w:rPr>
        <w:t>VI ZASADY WYSTAWIANIA OCENY ŚRÓDROCZNEJ I ROCZNEJ</w:t>
      </w:r>
      <w:r>
        <w:rPr>
          <w:color w:val="008000"/>
        </w:rPr>
        <w:br/>
      </w:r>
      <w:r>
        <w:rPr>
          <w:color w:val="008000"/>
        </w:rPr>
        <w:br/>
      </w:r>
      <w:r>
        <w:rPr>
          <w:color w:val="008000"/>
        </w:rPr>
        <w:tab/>
      </w:r>
      <w:r>
        <w:rPr>
          <w:color w:val="000000"/>
        </w:rPr>
        <w:t>Śródroczne i roczne oceny klasyfikacyjne wystawia się na podstawie średniej ważonej zgodnie z zasadami oceniania zawartymi w Statucie.</w:t>
      </w:r>
    </w:p>
    <w:p w:rsidR="00164875" w:rsidRDefault="00C64CAB">
      <w:pPr>
        <w:pStyle w:val="Standard"/>
        <w:autoSpaceDE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Na klasyfi</w:t>
      </w:r>
      <w:r>
        <w:rPr>
          <w:color w:val="000000"/>
        </w:rPr>
        <w:t>kacyjną ocenę śródroczną i roczną uczeń pracuje systematycznie. Zatem nie ma możliwości zmiany tej oceny w wyniku jednorazowego przygotowania się z wybranej partii materiału.</w:t>
      </w:r>
    </w:p>
    <w:p w:rsidR="00164875" w:rsidRDefault="00C64CAB">
      <w:pPr>
        <w:pStyle w:val="Standard"/>
        <w:autoSpaceDE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W wyjątkowych przypadkach, jeśli średnia ważona ma wartość zbliżoną do oceny wyżs</w:t>
      </w:r>
      <w:r>
        <w:rPr>
          <w:color w:val="000000"/>
        </w:rPr>
        <w:t>zej, nauczyciel może podwyższyć ocenę o jeden stopień. Dotyczy to uczniów, którzy wykazują aktywność na lekcji, są zaangażowani w naukę, mają specyficzne trudności w nauce lub dostosowanie wymagań na podstawie opinii lub orzeczenia z Poradni.</w:t>
      </w:r>
    </w:p>
    <w:p w:rsidR="00164875" w:rsidRDefault="00164875">
      <w:pPr>
        <w:pStyle w:val="Standard"/>
        <w:spacing w:after="120" w:line="276" w:lineRule="auto"/>
        <w:jc w:val="both"/>
        <w:rPr>
          <w:color w:val="800080"/>
          <w:sz w:val="22"/>
        </w:rPr>
      </w:pPr>
    </w:p>
    <w:p w:rsidR="00164875" w:rsidRDefault="00164875">
      <w:pPr>
        <w:pStyle w:val="Standard"/>
        <w:spacing w:after="120" w:line="276" w:lineRule="auto"/>
        <w:jc w:val="both"/>
        <w:rPr>
          <w:color w:val="800080"/>
          <w:sz w:val="22"/>
        </w:rPr>
      </w:pPr>
    </w:p>
    <w:p w:rsidR="00164875" w:rsidRDefault="00C64CAB">
      <w:pPr>
        <w:pStyle w:val="Standard"/>
        <w:jc w:val="right"/>
      </w:pPr>
      <w:r>
        <w:rPr>
          <w:color w:val="000000"/>
        </w:rPr>
        <w:lastRenderedPageBreak/>
        <w:t>mgr inż. A</w:t>
      </w:r>
      <w:r>
        <w:rPr>
          <w:color w:val="000000"/>
        </w:rPr>
        <w:t>nna Prajzner</w:t>
      </w:r>
    </w:p>
    <w:sectPr w:rsidR="00164875" w:rsidSect="00164875">
      <w:pgSz w:w="11906" w:h="16838"/>
      <w:pgMar w:top="1259" w:right="1016" w:bottom="1213" w:left="102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AB" w:rsidRDefault="00C64CAB" w:rsidP="00164875">
      <w:r>
        <w:separator/>
      </w:r>
    </w:p>
  </w:endnote>
  <w:endnote w:type="continuationSeparator" w:id="0">
    <w:p w:rsidR="00C64CAB" w:rsidRDefault="00C64CAB" w:rsidP="0016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 'MS Mincho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AB" w:rsidRDefault="00C64CAB" w:rsidP="00164875">
      <w:r w:rsidRPr="00164875">
        <w:rPr>
          <w:color w:val="000000"/>
        </w:rPr>
        <w:separator/>
      </w:r>
    </w:p>
  </w:footnote>
  <w:footnote w:type="continuationSeparator" w:id="0">
    <w:p w:rsidR="00C64CAB" w:rsidRDefault="00C64CAB" w:rsidP="00164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3B0"/>
    <w:multiLevelType w:val="multilevel"/>
    <w:tmpl w:val="61F210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4D0498A"/>
    <w:multiLevelType w:val="multilevel"/>
    <w:tmpl w:val="09D6A964"/>
    <w:styleLink w:val="WWNum1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65C67BF"/>
    <w:multiLevelType w:val="multilevel"/>
    <w:tmpl w:val="B92E9B72"/>
    <w:styleLink w:val="WWNum4"/>
    <w:lvl w:ilvl="0">
      <w:start w:val="1"/>
      <w:numFmt w:val="decimal"/>
      <w:lvlText w:val="%1."/>
      <w:lvlJc w:val="left"/>
      <w:rPr>
        <w:b/>
        <w:bCs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9B6198B"/>
    <w:multiLevelType w:val="multilevel"/>
    <w:tmpl w:val="38068E6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7D127512"/>
    <w:multiLevelType w:val="multilevel"/>
    <w:tmpl w:val="19923746"/>
    <w:lvl w:ilvl="0">
      <w:start w:val="2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875"/>
    <w:rsid w:val="00164875"/>
    <w:rsid w:val="00C64CAB"/>
    <w:rsid w:val="00F2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4875"/>
  </w:style>
  <w:style w:type="paragraph" w:customStyle="1" w:styleId="Heading">
    <w:name w:val="Heading"/>
    <w:basedOn w:val="Standard"/>
    <w:next w:val="Textbody"/>
    <w:rsid w:val="0016487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64875"/>
    <w:pPr>
      <w:spacing w:after="120"/>
    </w:pPr>
  </w:style>
  <w:style w:type="paragraph" w:styleId="Lista">
    <w:name w:val="List"/>
    <w:basedOn w:val="Textbody"/>
    <w:rsid w:val="00164875"/>
  </w:style>
  <w:style w:type="paragraph" w:customStyle="1" w:styleId="Caption">
    <w:name w:val="Caption"/>
    <w:basedOn w:val="Standard"/>
    <w:rsid w:val="001648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4875"/>
    <w:pPr>
      <w:suppressLineNumbers/>
    </w:pPr>
  </w:style>
  <w:style w:type="paragraph" w:styleId="NormalnyWeb">
    <w:name w:val="Normal (Web)"/>
    <w:basedOn w:val="Standard"/>
    <w:rsid w:val="00164875"/>
    <w:pPr>
      <w:spacing w:before="28" w:after="28"/>
    </w:pPr>
  </w:style>
  <w:style w:type="paragraph" w:styleId="Akapitzlist">
    <w:name w:val="List Paragraph"/>
    <w:basedOn w:val="Standard"/>
    <w:rsid w:val="00164875"/>
    <w:pPr>
      <w:ind w:left="720"/>
    </w:pPr>
  </w:style>
  <w:style w:type="character" w:customStyle="1" w:styleId="ListLabel1">
    <w:name w:val="ListLabel 1"/>
    <w:rsid w:val="00164875"/>
    <w:rPr>
      <w:b w:val="0"/>
    </w:rPr>
  </w:style>
  <w:style w:type="character" w:customStyle="1" w:styleId="BulletSymbols">
    <w:name w:val="Bullet Symbols"/>
    <w:rsid w:val="0016487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64875"/>
    <w:rPr>
      <w:b/>
      <w:bCs/>
    </w:rPr>
  </w:style>
  <w:style w:type="numbering" w:customStyle="1" w:styleId="WWNum1">
    <w:name w:val="WWNum1"/>
    <w:basedOn w:val="Bezlisty"/>
    <w:rsid w:val="00164875"/>
    <w:pPr>
      <w:numPr>
        <w:numId w:val="1"/>
      </w:numPr>
    </w:pPr>
  </w:style>
  <w:style w:type="numbering" w:customStyle="1" w:styleId="WWNum3">
    <w:name w:val="WWNum3"/>
    <w:basedOn w:val="Bezlisty"/>
    <w:rsid w:val="00164875"/>
    <w:pPr>
      <w:numPr>
        <w:numId w:val="2"/>
      </w:numPr>
    </w:pPr>
  </w:style>
  <w:style w:type="numbering" w:customStyle="1" w:styleId="WWNum4">
    <w:name w:val="WWNum4"/>
    <w:basedOn w:val="Bezlisty"/>
    <w:rsid w:val="0016487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1662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Admin</cp:lastModifiedBy>
  <cp:revision>1</cp:revision>
  <dcterms:created xsi:type="dcterms:W3CDTF">2009-04-16T11:32:00Z</dcterms:created>
  <dcterms:modified xsi:type="dcterms:W3CDTF">2019-09-16T07:18:00Z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